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4C15" w14:textId="1EC86CF8" w:rsidR="000772CC" w:rsidRDefault="001D2D92">
      <w:pPr>
        <w:ind w:left="0" w:hanging="2"/>
        <w:jc w:val="center"/>
        <w:rPr>
          <w:rFonts w:ascii="Nunito" w:eastAsia="Nunito" w:hAnsi="Nunito" w:cs="Nunito"/>
          <w:b/>
          <w:color w:val="000000"/>
          <w:sz w:val="22"/>
          <w:szCs w:val="22"/>
        </w:rPr>
      </w:pPr>
      <w:r>
        <w:rPr>
          <w:noProof/>
        </w:rPr>
        <mc:AlternateContent>
          <mc:Choice Requires="wps">
            <w:drawing>
              <wp:anchor distT="0" distB="0" distL="0" distR="0" simplePos="0" relativeHeight="251659264" behindDoc="1" locked="0" layoutInCell="1" hidden="0" allowOverlap="1" wp14:anchorId="4FF10864" wp14:editId="3FB876ED">
                <wp:simplePos x="0" y="0"/>
                <wp:positionH relativeFrom="column">
                  <wp:posOffset>-82550</wp:posOffset>
                </wp:positionH>
                <wp:positionV relativeFrom="paragraph">
                  <wp:posOffset>238598</wp:posOffset>
                </wp:positionV>
                <wp:extent cx="249555" cy="249555"/>
                <wp:effectExtent l="0" t="0" r="4445" b="4445"/>
                <wp:wrapNone/>
                <wp:docPr id="4" name="Rectángulo redondeado 4"/>
                <wp:cNvGraphicFramePr/>
                <a:graphic xmlns:a="http://schemas.openxmlformats.org/drawingml/2006/main">
                  <a:graphicData uri="http://schemas.microsoft.com/office/word/2010/wordprocessingShape">
                    <wps:wsp>
                      <wps:cNvSpPr/>
                      <wps:spPr>
                        <a:xfrm>
                          <a:off x="0" y="0"/>
                          <a:ext cx="249555" cy="249555"/>
                        </a:xfrm>
                        <a:prstGeom prst="roundRect">
                          <a:avLst>
                            <a:gd name="adj" fmla="val 16667"/>
                          </a:avLst>
                        </a:prstGeom>
                        <a:solidFill>
                          <a:srgbClr val="D40054"/>
                        </a:solidFill>
                        <a:ln>
                          <a:noFill/>
                        </a:ln>
                      </wps:spPr>
                      <wps:txbx>
                        <w:txbxContent>
                          <w:p w14:paraId="18C044C2" w14:textId="77777777" w:rsidR="001D5452" w:rsidRDefault="001D5452" w:rsidP="001D545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oundrect w14:anchorId="4FF10864" id="Rectángulo redondeado 4" o:spid="_x0000_s1026" style="position:absolute;left:0;text-align:left;margin-left:-6.5pt;margin-top:18.8pt;width:19.65pt;height:19.65pt;z-index:-251657216;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" fillcolor="#d40054" stroked="f">
                <v:textbox inset="2.53958mm,2.53958mm,2.53958mm,2.53958mm">
                  <w:txbxContent>
                    <w:p w14:paraId="18C044C2" w14:textId="77777777" w:rsidR="001D5452" w:rsidRDefault="001D5452" w:rsidP="001D5452">
                      <w:pPr>
                        <w:spacing w:line="240" w:lineRule="auto"/>
                        <w:ind w:left="0" w:hanging="2"/>
                      </w:pPr>
                    </w:p>
                  </w:txbxContent>
                </v:textbox>
              </v:roundrect>
            </w:pict>
          </mc:Fallback>
        </mc:AlternateContent>
      </w:r>
    </w:p>
    <w:p w14:paraId="35E5A80C" w14:textId="7B3797D3" w:rsidR="001D5452" w:rsidRPr="001D2D92" w:rsidRDefault="001D5452" w:rsidP="004E274B">
      <w:pPr>
        <w:widowControl w:val="0"/>
        <w:pBdr>
          <w:top w:val="nil"/>
          <w:left w:val="nil"/>
          <w:bottom w:val="nil"/>
          <w:right w:val="nil"/>
          <w:between w:val="nil"/>
        </w:pBdr>
        <w:spacing w:line="240" w:lineRule="auto"/>
        <w:ind w:leftChars="0" w:left="0" w:firstLineChars="0" w:firstLine="0"/>
      </w:pPr>
      <w:r>
        <w:rPr>
          <w:rFonts w:ascii="Poppins" w:eastAsia="Poppins" w:hAnsi="Poppins" w:cs="Poppins"/>
          <w:b/>
          <w:color w:val="FFFFFF"/>
          <w:sz w:val="36"/>
          <w:szCs w:val="36"/>
        </w:rPr>
        <w:t>C</w:t>
      </w:r>
      <w:r>
        <w:rPr>
          <w:rFonts w:ascii="Poppins" w:eastAsia="Poppins" w:hAnsi="Poppins" w:cs="Poppins"/>
          <w:b/>
          <w:color w:val="D40054"/>
          <w:sz w:val="36"/>
          <w:szCs w:val="36"/>
        </w:rPr>
        <w:t xml:space="preserve">RIS Out-Back Fellowship. </w:t>
      </w:r>
    </w:p>
    <w:p w14:paraId="466C9DDD" w14:textId="1B8B3F7F" w:rsidR="001D5452" w:rsidRPr="006208A1" w:rsidRDefault="001D2D92" w:rsidP="004E274B">
      <w:pPr>
        <w:spacing w:line="240" w:lineRule="auto"/>
        <w:ind w:left="2" w:right="6" w:hanging="4"/>
        <w:rPr>
          <w:rFonts w:ascii="Poppins" w:eastAsia="Poppins" w:hAnsi="Poppins" w:cs="Poppins"/>
          <w:b/>
          <w:color w:val="D40054"/>
          <w:sz w:val="36"/>
          <w:szCs w:val="36"/>
        </w:rPr>
      </w:pPr>
      <w:r w:rsidRPr="006208A1">
        <w:rPr>
          <w:rFonts w:ascii="Poppins" w:eastAsia="Poppins" w:hAnsi="Poppins" w:cs="Poppins"/>
          <w:b/>
          <w:color w:val="D40054"/>
          <w:sz w:val="36"/>
          <w:szCs w:val="36"/>
        </w:rPr>
        <w:t xml:space="preserve">Ethical </w:t>
      </w:r>
      <w:r w:rsidR="001D5452" w:rsidRPr="006208A1">
        <w:rPr>
          <w:rFonts w:ascii="Poppins" w:eastAsia="Poppins" w:hAnsi="Poppins" w:cs="Poppins"/>
          <w:b/>
          <w:color w:val="D40054"/>
          <w:sz w:val="36"/>
          <w:szCs w:val="36"/>
        </w:rPr>
        <w:t>Letter of Commitment</w:t>
      </w:r>
    </w:p>
    <w:p w14:paraId="267BD4EF" w14:textId="77777777" w:rsidR="000772CC" w:rsidRDefault="000772CC" w:rsidP="001D2D92">
      <w:pPr>
        <w:ind w:leftChars="0" w:left="0" w:firstLineChars="0" w:firstLine="0"/>
        <w:jc w:val="both"/>
        <w:rPr>
          <w:rFonts w:ascii="Nunito" w:eastAsia="Nunito" w:hAnsi="Nunito" w:cs="Nunito"/>
          <w:sz w:val="20"/>
          <w:szCs w:val="20"/>
        </w:rPr>
      </w:pPr>
    </w:p>
    <w:p w14:paraId="77A49EE8" w14:textId="77777777" w:rsidR="000772CC" w:rsidRPr="001D2D92" w:rsidRDefault="00000000">
      <w:pPr>
        <w:ind w:left="0" w:hanging="2"/>
        <w:jc w:val="both"/>
        <w:rPr>
          <w:rFonts w:ascii="Nunito" w:eastAsia="Nunito" w:hAnsi="Nunito" w:cs="Nunito"/>
          <w:sz w:val="22"/>
          <w:szCs w:val="22"/>
        </w:rPr>
      </w:pPr>
      <w:r w:rsidRPr="001D2D92">
        <w:rPr>
          <w:rFonts w:ascii="Nunito" w:eastAsia="Nunito" w:hAnsi="Nunito" w:cs="Nunito"/>
          <w:b/>
          <w:sz w:val="22"/>
          <w:szCs w:val="22"/>
        </w:rPr>
        <w:t>Applicant´s name:</w:t>
      </w:r>
    </w:p>
    <w:p w14:paraId="017124A5" w14:textId="77777777" w:rsidR="000772CC" w:rsidRDefault="000772CC">
      <w:pPr>
        <w:ind w:left="0" w:hanging="2"/>
        <w:jc w:val="both"/>
        <w:rPr>
          <w:rFonts w:ascii="Nunito" w:eastAsia="Nunito" w:hAnsi="Nunito" w:cs="Nunito"/>
          <w:sz w:val="22"/>
          <w:szCs w:val="22"/>
        </w:rPr>
      </w:pPr>
    </w:p>
    <w:p w14:paraId="20554C05" w14:textId="77777777" w:rsidR="001D2D92" w:rsidRPr="001D2D92" w:rsidRDefault="001D2D92">
      <w:pPr>
        <w:ind w:left="0" w:hanging="2"/>
        <w:jc w:val="both"/>
        <w:rPr>
          <w:rFonts w:ascii="Nunito" w:eastAsia="Nunito" w:hAnsi="Nunito" w:cs="Nunito"/>
          <w:sz w:val="22"/>
          <w:szCs w:val="22"/>
        </w:rPr>
      </w:pPr>
    </w:p>
    <w:p w14:paraId="6C9772E1" w14:textId="77777777" w:rsidR="000772CC" w:rsidRPr="001D2D92" w:rsidRDefault="00000000">
      <w:pPr>
        <w:spacing w:before="120" w:after="200"/>
        <w:ind w:left="0" w:hanging="2"/>
        <w:jc w:val="both"/>
        <w:rPr>
          <w:rFonts w:ascii="Nunito" w:eastAsia="Nunito" w:hAnsi="Nunito" w:cs="Nunito"/>
          <w:sz w:val="22"/>
          <w:szCs w:val="22"/>
        </w:rPr>
      </w:pPr>
      <w:r w:rsidRPr="001D2D92">
        <w:rPr>
          <w:rFonts w:ascii="Nunito" w:eastAsia="Nunito" w:hAnsi="Nunito" w:cs="Nunito"/>
          <w:sz w:val="22"/>
          <w:szCs w:val="22"/>
        </w:rPr>
        <w:t xml:space="preserve">Mr./Mrs. ____________________________________ </w:t>
      </w:r>
      <w:r w:rsidRPr="004E274B">
        <w:rPr>
          <w:rFonts w:ascii="Nunito" w:eastAsia="Nunito" w:hAnsi="Nunito" w:cs="Nunito"/>
          <w:i/>
          <w:iCs/>
          <w:color w:val="808080" w:themeColor="background1" w:themeShade="80"/>
          <w:sz w:val="22"/>
          <w:szCs w:val="22"/>
        </w:rPr>
        <w:t>(name)</w:t>
      </w:r>
      <w:r w:rsidRPr="004E274B">
        <w:rPr>
          <w:rFonts w:ascii="Nunito" w:eastAsia="Nunito" w:hAnsi="Nunito" w:cs="Nunito"/>
          <w:sz w:val="22"/>
          <w:szCs w:val="22"/>
        </w:rPr>
        <w:t>,</w:t>
      </w:r>
      <w:r w:rsidRPr="004E274B">
        <w:rPr>
          <w:rFonts w:ascii="Nunito" w:eastAsia="Nunito" w:hAnsi="Nunito" w:cs="Nunito"/>
          <w:color w:val="808080" w:themeColor="background1" w:themeShade="80"/>
          <w:sz w:val="22"/>
          <w:szCs w:val="22"/>
        </w:rPr>
        <w:t xml:space="preserve"> </w:t>
      </w:r>
      <w:r w:rsidRPr="001D2D92">
        <w:rPr>
          <w:rFonts w:ascii="Nunito" w:eastAsia="Nunito" w:hAnsi="Nunito" w:cs="Nunito"/>
          <w:sz w:val="22"/>
          <w:szCs w:val="22"/>
        </w:rPr>
        <w:t>whose Identification Number is ___________________</w:t>
      </w:r>
      <w:r w:rsidRPr="004E274B">
        <w:rPr>
          <w:rFonts w:ascii="Nunito" w:eastAsia="Nunito" w:hAnsi="Nunito" w:cs="Nunito"/>
          <w:i/>
          <w:iCs/>
          <w:color w:val="808080" w:themeColor="background1" w:themeShade="80"/>
          <w:sz w:val="22"/>
          <w:szCs w:val="22"/>
        </w:rPr>
        <w:t>(ID/DNI)</w:t>
      </w:r>
      <w:r w:rsidRPr="004E274B">
        <w:rPr>
          <w:rFonts w:ascii="Nunito" w:eastAsia="Nunito" w:hAnsi="Nunito" w:cs="Nunito"/>
          <w:sz w:val="22"/>
          <w:szCs w:val="22"/>
        </w:rPr>
        <w:t>,</w:t>
      </w:r>
      <w:r w:rsidRPr="004E274B">
        <w:rPr>
          <w:rFonts w:ascii="Nunito" w:eastAsia="Nunito" w:hAnsi="Nunito" w:cs="Nunito"/>
          <w:i/>
          <w:iCs/>
          <w:color w:val="808080" w:themeColor="background1" w:themeShade="80"/>
          <w:sz w:val="22"/>
          <w:szCs w:val="22"/>
        </w:rPr>
        <w:t xml:space="preserve"> </w:t>
      </w:r>
      <w:r w:rsidRPr="001D2D92">
        <w:rPr>
          <w:rFonts w:ascii="Nunito" w:eastAsia="Nunito" w:hAnsi="Nunito" w:cs="Nunito"/>
          <w:sz w:val="22"/>
          <w:szCs w:val="22"/>
        </w:rPr>
        <w:t xml:space="preserve">as the applicant for the  CRIS Out-Back Fellowship call, I declare that the research project will fix all the </w:t>
      </w:r>
      <w:r w:rsidRPr="001D2D92">
        <w:rPr>
          <w:rFonts w:ascii="Nunito" w:eastAsia="Nunito" w:hAnsi="Nunito" w:cs="Nunito"/>
          <w:b/>
          <w:bCs/>
          <w:sz w:val="22"/>
          <w:szCs w:val="22"/>
        </w:rPr>
        <w:t>research ethical requirements</w:t>
      </w:r>
      <w:r w:rsidRPr="001D2D92">
        <w:rPr>
          <w:rFonts w:ascii="Nunito" w:eastAsia="Nunito" w:hAnsi="Nunito" w:cs="Nunito"/>
          <w:sz w:val="22"/>
          <w:szCs w:val="22"/>
        </w:rPr>
        <w:t>, accomplish the requirements of the Helsinki Declaration, specially the guides of the ICH (</w:t>
      </w:r>
      <w:r w:rsidRPr="001D2D92">
        <w:rPr>
          <w:rFonts w:ascii="Nunito" w:eastAsia="Nunito" w:hAnsi="Nunito" w:cs="Nunito"/>
          <w:i/>
          <w:sz w:val="22"/>
          <w:szCs w:val="22"/>
        </w:rPr>
        <w:t>International Conference of Harmonization</w:t>
      </w:r>
      <w:r w:rsidRPr="001D2D92">
        <w:rPr>
          <w:rFonts w:ascii="Nunito" w:eastAsia="Nunito" w:hAnsi="Nunito" w:cs="Nunito"/>
          <w:sz w:val="22"/>
          <w:szCs w:val="22"/>
        </w:rPr>
        <w:t>) about the good clinical practices (1996), the European legislation 536/2014 and the Royal Legislative Decree 1090/2015 relative to clinical trials with drugs, as well as the Biomedical research law 14/2007.</w:t>
      </w:r>
    </w:p>
    <w:p w14:paraId="091F10A3" w14:textId="77777777" w:rsidR="000772CC" w:rsidRPr="001D2D92" w:rsidRDefault="00000000">
      <w:pPr>
        <w:spacing w:before="120" w:after="200"/>
        <w:ind w:left="0" w:hanging="2"/>
        <w:jc w:val="both"/>
        <w:rPr>
          <w:rFonts w:ascii="Nunito" w:eastAsia="Nunito" w:hAnsi="Nunito" w:cs="Nunito"/>
          <w:sz w:val="22"/>
          <w:szCs w:val="22"/>
        </w:rPr>
      </w:pPr>
      <w:r w:rsidRPr="001D2D92">
        <w:rPr>
          <w:rFonts w:ascii="Nunito" w:eastAsia="Nunito" w:hAnsi="Nunito" w:cs="Nunito"/>
          <w:sz w:val="22"/>
          <w:szCs w:val="22"/>
        </w:rPr>
        <w:t>As a researcher, the proposed project will contribute to the progress in cancer knowledge, being of benefit to humanity, being respectful to human dignity and its volunteers of autonomy, protecting personal data, guaranteeing the welfare of the animals and the environment.</w:t>
      </w:r>
    </w:p>
    <w:p w14:paraId="07CDF5A4" w14:textId="77777777" w:rsidR="000772CC" w:rsidRPr="001D2D92" w:rsidRDefault="00000000">
      <w:pPr>
        <w:spacing w:before="120" w:after="200"/>
        <w:ind w:left="0" w:hanging="2"/>
        <w:jc w:val="both"/>
        <w:rPr>
          <w:rFonts w:ascii="Nunito" w:eastAsia="Nunito" w:hAnsi="Nunito" w:cs="Nunito"/>
          <w:sz w:val="22"/>
          <w:szCs w:val="22"/>
        </w:rPr>
      </w:pPr>
      <w:r w:rsidRPr="001D2D92">
        <w:rPr>
          <w:rFonts w:ascii="Nunito" w:eastAsia="Nunito" w:hAnsi="Nunito" w:cs="Nunito"/>
          <w:sz w:val="22"/>
          <w:szCs w:val="22"/>
        </w:rPr>
        <w:t xml:space="preserve">I am responsible for the content of all the reports, decisions, scientific publications or applications for funding derived from the proposed project. The results of the research project will be contrasted and validated and will be disseminated through the principle of open science, with no more restrictions than those imposed by the legal system and those derived from copyrights. </w:t>
      </w:r>
    </w:p>
    <w:p w14:paraId="03553F71" w14:textId="77777777" w:rsidR="000772CC" w:rsidRPr="001D2D92" w:rsidRDefault="00000000">
      <w:pPr>
        <w:spacing w:before="120" w:after="200"/>
        <w:ind w:left="0" w:hanging="2"/>
        <w:jc w:val="both"/>
        <w:rPr>
          <w:rFonts w:ascii="Nunito" w:eastAsia="Nunito" w:hAnsi="Nunito" w:cs="Nunito"/>
          <w:sz w:val="22"/>
          <w:szCs w:val="22"/>
        </w:rPr>
      </w:pPr>
      <w:r w:rsidRPr="001D2D92">
        <w:rPr>
          <w:rFonts w:ascii="Nunito" w:eastAsia="Nunito" w:hAnsi="Nunito" w:cs="Nunito"/>
          <w:sz w:val="22"/>
          <w:szCs w:val="22"/>
        </w:rPr>
        <w:t>I commit to do a responsible use of the disponible resources, using them with the planned objectives, administering and managing them based on the criteria of economy, transparency and efficiency.</w:t>
      </w:r>
    </w:p>
    <w:p w14:paraId="786F81A1" w14:textId="77777777" w:rsidR="000772CC" w:rsidRPr="001D2D92" w:rsidRDefault="00000000">
      <w:pPr>
        <w:spacing w:after="200" w:line="240" w:lineRule="auto"/>
        <w:ind w:left="0" w:hanging="2"/>
        <w:jc w:val="both"/>
        <w:rPr>
          <w:rFonts w:ascii="Nunito" w:eastAsia="Nunito" w:hAnsi="Nunito" w:cs="Nunito"/>
          <w:sz w:val="22"/>
          <w:szCs w:val="22"/>
        </w:rPr>
      </w:pPr>
      <w:r w:rsidRPr="001D2D92">
        <w:rPr>
          <w:rFonts w:ascii="Nunito" w:eastAsia="Nunito" w:hAnsi="Nunito" w:cs="Nunito"/>
          <w:sz w:val="22"/>
          <w:szCs w:val="22"/>
        </w:rPr>
        <w:t xml:space="preserve">Furthermore, during the project, it will be ensured personal privacy protection and confidentiality of the personal data derived from the biomedical research, considered pursuant to the provisions of Organic Law 15/1999, relating to the Protection of Personal Data. The same guarantees will be applicable to biological samples as sources of personal information. </w:t>
      </w:r>
    </w:p>
    <w:p w14:paraId="68CCE471" w14:textId="77777777" w:rsidR="000772CC" w:rsidRPr="001D2D92" w:rsidRDefault="00000000">
      <w:pPr>
        <w:spacing w:after="200"/>
        <w:ind w:left="0" w:hanging="2"/>
        <w:jc w:val="both"/>
        <w:rPr>
          <w:rFonts w:ascii="Nunito" w:eastAsia="Nunito" w:hAnsi="Nunito" w:cs="Nunito"/>
          <w:sz w:val="22"/>
          <w:szCs w:val="22"/>
        </w:rPr>
      </w:pPr>
      <w:r w:rsidRPr="001D2D92">
        <w:rPr>
          <w:rFonts w:ascii="Nunito" w:eastAsia="Nunito" w:hAnsi="Nunito" w:cs="Nunito"/>
          <w:sz w:val="22"/>
          <w:szCs w:val="22"/>
        </w:rPr>
        <w:lastRenderedPageBreak/>
        <w:t>Through this letter of Commitment, I confirm my commitment to the ethical requirements and legislation, and to the terms and conditions of the CRIS Out-Back Fellowship call, in the case that I am awarded the fellowship funding.</w:t>
      </w:r>
    </w:p>
    <w:p w14:paraId="1764A3A3" w14:textId="77777777" w:rsidR="000772CC" w:rsidRDefault="000772CC">
      <w:pPr>
        <w:spacing w:after="200"/>
        <w:ind w:left="0" w:hanging="2"/>
        <w:jc w:val="both"/>
        <w:rPr>
          <w:rFonts w:ascii="Nunito" w:eastAsia="Nunito" w:hAnsi="Nunito" w:cs="Nunito"/>
          <w:sz w:val="20"/>
          <w:szCs w:val="20"/>
        </w:rPr>
      </w:pPr>
    </w:p>
    <w:p w14:paraId="0AE65CDD" w14:textId="77777777" w:rsidR="000772CC" w:rsidRDefault="000772CC">
      <w:pPr>
        <w:spacing w:after="200"/>
        <w:ind w:left="0" w:hanging="2"/>
        <w:jc w:val="both"/>
        <w:rPr>
          <w:rFonts w:ascii="Nunito" w:eastAsia="Nunito" w:hAnsi="Nunito" w:cs="Nunito"/>
          <w:sz w:val="22"/>
          <w:szCs w:val="22"/>
        </w:rPr>
      </w:pPr>
    </w:p>
    <w:p w14:paraId="42854A0D" w14:textId="77777777" w:rsidR="000772CC" w:rsidRDefault="000772CC">
      <w:pPr>
        <w:ind w:left="0" w:hanging="2"/>
        <w:jc w:val="both"/>
        <w:rPr>
          <w:rFonts w:ascii="Nunito" w:eastAsia="Nunito" w:hAnsi="Nunito" w:cs="Nunito"/>
          <w:sz w:val="20"/>
          <w:szCs w:val="20"/>
        </w:rPr>
      </w:pPr>
    </w:p>
    <w:p w14:paraId="0E769E4E" w14:textId="77777777" w:rsidR="000772CC" w:rsidRDefault="000772CC">
      <w:pPr>
        <w:ind w:left="0" w:hanging="2"/>
        <w:jc w:val="both"/>
        <w:rPr>
          <w:rFonts w:ascii="Nunito" w:eastAsia="Nunito" w:hAnsi="Nunito" w:cs="Nunito"/>
          <w:sz w:val="20"/>
          <w:szCs w:val="20"/>
        </w:rPr>
      </w:pPr>
    </w:p>
    <w:p w14:paraId="77A3D80C" w14:textId="77777777" w:rsidR="000772CC" w:rsidRPr="001D2D92" w:rsidRDefault="00000000">
      <w:pPr>
        <w:ind w:left="0" w:hanging="2"/>
        <w:jc w:val="right"/>
        <w:rPr>
          <w:rFonts w:ascii="Nunito" w:eastAsia="Nunito" w:hAnsi="Nunito" w:cs="Nunito"/>
          <w:sz w:val="22"/>
          <w:szCs w:val="22"/>
        </w:rPr>
      </w:pPr>
      <w:r w:rsidRPr="001D2D92">
        <w:rPr>
          <w:rFonts w:ascii="Nunito" w:eastAsia="Nunito" w:hAnsi="Nunito" w:cs="Nunito"/>
          <w:sz w:val="22"/>
          <w:szCs w:val="22"/>
        </w:rPr>
        <w:t>Name: __________________________</w:t>
      </w:r>
    </w:p>
    <w:p w14:paraId="63A429A9" w14:textId="77777777" w:rsidR="000772CC" w:rsidRPr="001D2D92" w:rsidRDefault="00000000">
      <w:pPr>
        <w:ind w:left="0" w:hanging="2"/>
        <w:jc w:val="right"/>
        <w:rPr>
          <w:rFonts w:ascii="Nunito" w:eastAsia="Nunito" w:hAnsi="Nunito" w:cs="Nunito"/>
          <w:sz w:val="22"/>
          <w:szCs w:val="22"/>
        </w:rPr>
      </w:pPr>
      <w:r w:rsidRPr="001D2D92">
        <w:rPr>
          <w:rFonts w:ascii="Nunito" w:eastAsia="Nunito" w:hAnsi="Nunito" w:cs="Nunito"/>
          <w:sz w:val="22"/>
          <w:szCs w:val="22"/>
        </w:rPr>
        <w:t>Date: ___________________________</w:t>
      </w:r>
    </w:p>
    <w:sectPr w:rsidR="000772CC" w:rsidRPr="001D2D9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871E" w14:textId="77777777" w:rsidR="00040AA8" w:rsidRDefault="00040AA8">
      <w:pPr>
        <w:spacing w:line="240" w:lineRule="auto"/>
        <w:ind w:left="0" w:hanging="2"/>
      </w:pPr>
      <w:r>
        <w:separator/>
      </w:r>
    </w:p>
  </w:endnote>
  <w:endnote w:type="continuationSeparator" w:id="0">
    <w:p w14:paraId="1B951A4D" w14:textId="77777777" w:rsidR="00040AA8" w:rsidRDefault="00040A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w:panose1 w:val="00000000000000000000"/>
    <w:charset w:val="00"/>
    <w:family w:val="auto"/>
    <w:pitch w:val="variable"/>
    <w:sig w:usb0="A00002FF" w:usb1="5000204B" w:usb2="00000000" w:usb3="00000000" w:csb0="00000197"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A9EC" w14:textId="77777777" w:rsidR="000772CC" w:rsidRDefault="000772CC">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BEBA" w14:textId="77777777" w:rsidR="001D2D92" w:rsidRDefault="001D2D92">
    <w:pPr>
      <w:ind w:left="0" w:hanging="2"/>
      <w:rPr>
        <w:rFonts w:ascii="Nunito" w:eastAsia="Nunito" w:hAnsi="Nunito" w:cs="Nunito"/>
        <w:i/>
        <w:color w:val="808080"/>
        <w:sz w:val="20"/>
        <w:szCs w:val="20"/>
      </w:rPr>
    </w:pPr>
  </w:p>
  <w:p w14:paraId="4B5E48DF" w14:textId="4C4F7554" w:rsidR="001D2D92" w:rsidRDefault="001D2D92" w:rsidP="001D2D92">
    <w:pPr>
      <w:ind w:left="0" w:hanging="2"/>
      <w:jc w:val="center"/>
      <w:rPr>
        <w:rFonts w:ascii="Nunito" w:eastAsia="Nunito" w:hAnsi="Nunito" w:cs="Nunito"/>
        <w:i/>
        <w:color w:val="808080"/>
        <w:sz w:val="20"/>
        <w:szCs w:val="20"/>
      </w:rPr>
    </w:pPr>
    <w:r>
      <w:rPr>
        <w:rFonts w:ascii="Nunito" w:eastAsia="Nunito" w:hAnsi="Nunito" w:cs="Nunito"/>
        <w:i/>
        <w:color w:val="808080"/>
        <w:sz w:val="20"/>
        <w:szCs w:val="20"/>
      </w:rPr>
      <w:fldChar w:fldCharType="begin"/>
    </w:r>
    <w:r>
      <w:rPr>
        <w:rFonts w:ascii="Nunito" w:eastAsia="Nunito" w:hAnsi="Nunito" w:cs="Nunito"/>
        <w:i/>
        <w:color w:val="808080"/>
        <w:sz w:val="20"/>
        <w:szCs w:val="20"/>
      </w:rPr>
      <w:instrText xml:space="preserve"> PAGE  \* MERGEFORMAT </w:instrText>
    </w:r>
    <w:r>
      <w:rPr>
        <w:rFonts w:ascii="Nunito" w:eastAsia="Nunito" w:hAnsi="Nunito" w:cs="Nunito"/>
        <w:i/>
        <w:color w:val="808080"/>
        <w:sz w:val="20"/>
        <w:szCs w:val="20"/>
      </w:rPr>
      <w:fldChar w:fldCharType="separate"/>
    </w:r>
    <w:r>
      <w:rPr>
        <w:rFonts w:ascii="Nunito" w:eastAsia="Nunito" w:hAnsi="Nunito" w:cs="Nunito"/>
        <w:i/>
        <w:noProof/>
        <w:color w:val="808080"/>
        <w:sz w:val="20"/>
        <w:szCs w:val="20"/>
      </w:rPr>
      <w:t>1</w:t>
    </w:r>
    <w:r>
      <w:rPr>
        <w:rFonts w:ascii="Nunito" w:eastAsia="Nunito" w:hAnsi="Nunito" w:cs="Nunito"/>
        <w:i/>
        <w:color w:val="808080"/>
        <w:sz w:val="20"/>
        <w:szCs w:val="20"/>
      </w:rPr>
      <w:fldChar w:fldCharType="end"/>
    </w:r>
    <w:r>
      <w:rPr>
        <w:rFonts w:ascii="Nunito" w:eastAsia="Nunito" w:hAnsi="Nunito" w:cs="Nunito"/>
        <w:i/>
        <w:color w:val="808080"/>
        <w:sz w:val="20"/>
        <w:szCs w:val="20"/>
      </w:rPr>
      <w:t>/</w:t>
    </w:r>
    <w:r>
      <w:rPr>
        <w:rFonts w:ascii="Nunito" w:eastAsia="Nunito" w:hAnsi="Nunito" w:cs="Nunito"/>
        <w:i/>
        <w:color w:val="808080"/>
        <w:sz w:val="20"/>
        <w:szCs w:val="20"/>
      </w:rPr>
      <w:fldChar w:fldCharType="begin"/>
    </w:r>
    <w:r>
      <w:rPr>
        <w:rFonts w:ascii="Nunito" w:eastAsia="Nunito" w:hAnsi="Nunito" w:cs="Nunito"/>
        <w:i/>
        <w:color w:val="808080"/>
        <w:sz w:val="20"/>
        <w:szCs w:val="20"/>
      </w:rPr>
      <w:instrText xml:space="preserve"> NUMPAGES  \* MERGEFORMAT </w:instrText>
    </w:r>
    <w:r>
      <w:rPr>
        <w:rFonts w:ascii="Nunito" w:eastAsia="Nunito" w:hAnsi="Nunito" w:cs="Nunito"/>
        <w:i/>
        <w:color w:val="808080"/>
        <w:sz w:val="20"/>
        <w:szCs w:val="20"/>
      </w:rPr>
      <w:fldChar w:fldCharType="separate"/>
    </w:r>
    <w:r>
      <w:rPr>
        <w:rFonts w:ascii="Nunito" w:eastAsia="Nunito" w:hAnsi="Nunito" w:cs="Nunito"/>
        <w:i/>
        <w:noProof/>
        <w:color w:val="808080"/>
        <w:sz w:val="20"/>
        <w:szCs w:val="20"/>
      </w:rPr>
      <w:t>2</w:t>
    </w:r>
    <w:r>
      <w:rPr>
        <w:rFonts w:ascii="Nunito" w:eastAsia="Nunito" w:hAnsi="Nunito" w:cs="Nunito"/>
        <w:i/>
        <w:color w:val="808080"/>
        <w:sz w:val="20"/>
        <w:szCs w:val="20"/>
      </w:rPr>
      <w:fldChar w:fldCharType="end"/>
    </w:r>
  </w:p>
  <w:p w14:paraId="2577E01F" w14:textId="7F0DB178" w:rsidR="000772CC" w:rsidRPr="001D2D92" w:rsidRDefault="00000000">
    <w:pPr>
      <w:ind w:left="0" w:hanging="2"/>
      <w:rPr>
        <w:rFonts w:ascii="Nunito" w:eastAsia="Nunito" w:hAnsi="Nunito" w:cs="Nunito"/>
        <w:i/>
        <w:color w:val="808080"/>
        <w:sz w:val="20"/>
        <w:szCs w:val="20"/>
      </w:rPr>
    </w:pPr>
    <w:r w:rsidRPr="001D2D92">
      <w:rPr>
        <w:rFonts w:ascii="Nunito" w:eastAsia="Nunito" w:hAnsi="Nunito" w:cs="Nunito"/>
        <w:i/>
        <w:color w:val="808080"/>
        <w:sz w:val="20"/>
        <w:szCs w:val="20"/>
      </w:rPr>
      <w:t>Ethical Letter of Commitment</w:t>
    </w:r>
  </w:p>
  <w:p w14:paraId="02DDD045" w14:textId="206A66B9" w:rsidR="000772CC" w:rsidRPr="001D2D92" w:rsidRDefault="00000000">
    <w:pPr>
      <w:ind w:left="0" w:hanging="2"/>
      <w:rPr>
        <w:rFonts w:ascii="Nunito" w:eastAsia="Nunito" w:hAnsi="Nunito" w:cs="Nunito"/>
        <w:i/>
        <w:color w:val="808080"/>
        <w:sz w:val="20"/>
        <w:szCs w:val="20"/>
      </w:rPr>
    </w:pPr>
    <w:r w:rsidRPr="001D2D92">
      <w:rPr>
        <w:rFonts w:ascii="Nunito" w:eastAsia="Nunito" w:hAnsi="Nunito" w:cs="Nunito"/>
        <w:i/>
        <w:color w:val="808080"/>
        <w:sz w:val="20"/>
        <w:szCs w:val="20"/>
      </w:rPr>
      <w:t xml:space="preserve">CRIS Out-Back Fellowship </w:t>
    </w:r>
  </w:p>
  <w:p w14:paraId="128B9F3A" w14:textId="77777777" w:rsidR="000772CC" w:rsidRDefault="00000000">
    <w:pPr>
      <w:pBdr>
        <w:top w:val="nil"/>
        <w:left w:val="nil"/>
        <w:bottom w:val="nil"/>
        <w:right w:val="nil"/>
        <w:between w:val="nil"/>
      </w:pBdr>
      <w:tabs>
        <w:tab w:val="center" w:pos="4320"/>
        <w:tab w:val="right" w:pos="8640"/>
      </w:tabs>
      <w:spacing w:line="240" w:lineRule="auto"/>
      <w:ind w:left="0" w:hanging="2"/>
      <w:rPr>
        <w:color w:val="000000"/>
        <w:sz w:val="20"/>
        <w:szCs w:val="20"/>
      </w:rPr>
    </w:pPr>
    <w:r>
      <w:rPr>
        <w:i/>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F822" w14:textId="77777777" w:rsidR="000772CC" w:rsidRDefault="000772CC">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5A44" w14:textId="77777777" w:rsidR="00040AA8" w:rsidRDefault="00040AA8">
      <w:pPr>
        <w:spacing w:line="240" w:lineRule="auto"/>
        <w:ind w:left="0" w:hanging="2"/>
      </w:pPr>
      <w:r>
        <w:separator/>
      </w:r>
    </w:p>
  </w:footnote>
  <w:footnote w:type="continuationSeparator" w:id="0">
    <w:p w14:paraId="5D38F420" w14:textId="77777777" w:rsidR="00040AA8" w:rsidRDefault="00040AA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9052" w14:textId="77777777" w:rsidR="000772CC" w:rsidRDefault="000772CC">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BC78" w14:textId="77189A4E" w:rsidR="001D5452" w:rsidRDefault="001D5452" w:rsidP="001D5452">
    <w:pPr>
      <w:pBdr>
        <w:top w:val="nil"/>
        <w:left w:val="nil"/>
        <w:bottom w:val="nil"/>
        <w:right w:val="nil"/>
        <w:between w:val="nil"/>
      </w:pBdr>
      <w:tabs>
        <w:tab w:val="center" w:pos="4320"/>
        <w:tab w:val="right" w:pos="8640"/>
      </w:tabs>
      <w:spacing w:line="240" w:lineRule="auto"/>
      <w:ind w:leftChars="0" w:left="0" w:firstLineChars="0" w:firstLine="0"/>
      <w:rPr>
        <w:color w:val="000000"/>
      </w:rPr>
    </w:pPr>
    <w:r>
      <w:rPr>
        <w:noProof/>
        <w:color w:val="000000"/>
      </w:rPr>
      <mc:AlternateContent>
        <mc:Choice Requires="wps">
          <w:drawing>
            <wp:anchor distT="0" distB="0" distL="114300" distR="114300" simplePos="0" relativeHeight="251660288" behindDoc="0" locked="0" layoutInCell="1" allowOverlap="1" wp14:anchorId="2A1CD16D" wp14:editId="2E9B188B">
              <wp:simplePos x="0" y="0"/>
              <wp:positionH relativeFrom="column">
                <wp:posOffset>4013790</wp:posOffset>
              </wp:positionH>
              <wp:positionV relativeFrom="paragraph">
                <wp:posOffset>606056</wp:posOffset>
              </wp:positionV>
              <wp:extent cx="1605221" cy="244475"/>
              <wp:effectExtent l="0" t="0" r="8255" b="9525"/>
              <wp:wrapNone/>
              <wp:docPr id="8" name="Cuadro de texto 8"/>
              <wp:cNvGraphicFramePr/>
              <a:graphic xmlns:a="http://schemas.openxmlformats.org/drawingml/2006/main">
                <a:graphicData uri="http://schemas.microsoft.com/office/word/2010/wordprocessingShape">
                  <wps:wsp>
                    <wps:cNvSpPr txBox="1"/>
                    <wps:spPr>
                      <a:xfrm>
                        <a:off x="0" y="0"/>
                        <a:ext cx="1605221" cy="244475"/>
                      </a:xfrm>
                      <a:prstGeom prst="rect">
                        <a:avLst/>
                      </a:prstGeom>
                      <a:solidFill>
                        <a:schemeClr val="lt1"/>
                      </a:solidFill>
                      <a:ln w="6350">
                        <a:solidFill>
                          <a:prstClr val="black"/>
                        </a:solidFill>
                      </a:ln>
                    </wps:spPr>
                    <wps:txbx>
                      <w:txbxContent>
                        <w:p w14:paraId="78B0C9A6" w14:textId="77777777" w:rsidR="001D5452" w:rsidRDefault="001D5452" w:rsidP="001D5452">
                          <w:pPr>
                            <w:pBdr>
                              <w:top w:val="nil"/>
                              <w:left w:val="nil"/>
                              <w:bottom w:val="nil"/>
                              <w:right w:val="nil"/>
                              <w:between w:val="nil"/>
                            </w:pBdr>
                            <w:tabs>
                              <w:tab w:val="center" w:pos="4320"/>
                              <w:tab w:val="right" w:pos="8640"/>
                            </w:tabs>
                            <w:spacing w:line="240" w:lineRule="auto"/>
                            <w:ind w:leftChars="0" w:left="0" w:firstLineChars="0" w:firstLine="0"/>
                            <w:rPr>
                              <w:rFonts w:ascii="Arial" w:hAnsi="Arial" w:cs="Arial"/>
                              <w:color w:val="000000"/>
                              <w:sz w:val="22"/>
                              <w:szCs w:val="22"/>
                            </w:rPr>
                          </w:pPr>
                          <w:r>
                            <w:rPr>
                              <w:rFonts w:ascii="Arial" w:hAnsi="Arial" w:cs="Arial"/>
                              <w:color w:val="000000"/>
                              <w:sz w:val="22"/>
                              <w:szCs w:val="22"/>
                            </w:rPr>
                            <w:t>PROJECT ACROMYN</w:t>
                          </w:r>
                        </w:p>
                        <w:p w14:paraId="3134DED7" w14:textId="77777777" w:rsidR="001D5452" w:rsidRDefault="001D5452" w:rsidP="001D5452">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1CD16D" id="_x0000_t202" coordsize="21600,21600" o:spt="202" path="m,l,21600r21600,l21600,xe">
              <v:stroke joinstyle="miter"/>
              <v:path gradientshapeok="t" o:connecttype="rect"/>
            </v:shapetype>
            <v:shape id="Cuadro de texto 8" o:spid="_x0000_s1027" type="#_x0000_t202" style="position:absolute;margin-left:316.05pt;margin-top:47.7pt;width:126.4pt;height:19.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" fillcolor="white [3201]" strokeweight=".5pt">
              <v:textbox>
                <w:txbxContent>
                  <w:p w14:paraId="78B0C9A6" w14:textId="77777777" w:rsidR="001D5452" w:rsidRDefault="001D5452" w:rsidP="001D5452">
                    <w:pPr>
                      <w:pBdr>
                        <w:top w:val="nil"/>
                        <w:left w:val="nil"/>
                        <w:bottom w:val="nil"/>
                        <w:right w:val="nil"/>
                        <w:between w:val="nil"/>
                      </w:pBdr>
                      <w:tabs>
                        <w:tab w:val="center" w:pos="4320"/>
                        <w:tab w:val="right" w:pos="8640"/>
                      </w:tabs>
                      <w:spacing w:line="240" w:lineRule="auto"/>
                      <w:ind w:leftChars="0" w:left="0" w:firstLineChars="0" w:firstLine="0"/>
                      <w:rPr>
                        <w:rFonts w:ascii="Arial" w:hAnsi="Arial" w:cs="Arial"/>
                        <w:color w:val="000000"/>
                        <w:sz w:val="22"/>
                        <w:szCs w:val="22"/>
                      </w:rPr>
                    </w:pPr>
                    <w:r>
                      <w:rPr>
                        <w:rFonts w:ascii="Arial" w:hAnsi="Arial" w:cs="Arial"/>
                        <w:color w:val="000000"/>
                        <w:sz w:val="22"/>
                        <w:szCs w:val="22"/>
                      </w:rPr>
                      <w:t>PROJECT ACROMYN</w:t>
                    </w:r>
                  </w:p>
                  <w:p w14:paraId="3134DED7" w14:textId="77777777" w:rsidR="001D5452" w:rsidRDefault="001D5452" w:rsidP="001D5452">
                    <w:pPr>
                      <w:ind w:left="0" w:hanging="2"/>
                    </w:pP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0F094D16" wp14:editId="72DF0E7E">
              <wp:simplePos x="0" y="0"/>
              <wp:positionH relativeFrom="column">
                <wp:posOffset>5316</wp:posOffset>
              </wp:positionH>
              <wp:positionV relativeFrom="paragraph">
                <wp:posOffset>606056</wp:posOffset>
              </wp:positionV>
              <wp:extent cx="1509824" cy="244549"/>
              <wp:effectExtent l="0" t="0" r="14605" b="9525"/>
              <wp:wrapNone/>
              <wp:docPr id="7" name="Cuadro de texto 7"/>
              <wp:cNvGraphicFramePr/>
              <a:graphic xmlns:a="http://schemas.openxmlformats.org/drawingml/2006/main">
                <a:graphicData uri="http://schemas.microsoft.com/office/word/2010/wordprocessingShape">
                  <wps:wsp>
                    <wps:cNvSpPr txBox="1"/>
                    <wps:spPr>
                      <a:xfrm>
                        <a:off x="0" y="0"/>
                        <a:ext cx="1509824" cy="244549"/>
                      </a:xfrm>
                      <a:prstGeom prst="rect">
                        <a:avLst/>
                      </a:prstGeom>
                      <a:solidFill>
                        <a:schemeClr val="lt1"/>
                      </a:solidFill>
                      <a:ln w="6350">
                        <a:solidFill>
                          <a:prstClr val="black"/>
                        </a:solidFill>
                      </a:ln>
                    </wps:spPr>
                    <wps:txbx>
                      <w:txbxContent>
                        <w:p w14:paraId="7556A96A" w14:textId="77777777" w:rsidR="001D5452" w:rsidRDefault="001D5452" w:rsidP="001D5452">
                          <w:pPr>
                            <w:ind w:left="0" w:hanging="2"/>
                          </w:pPr>
                          <w:r w:rsidRPr="003B3ABC">
                            <w:rPr>
                              <w:rFonts w:ascii="Arial" w:hAnsi="Arial" w:cs="Arial"/>
                              <w:color w:val="000000"/>
                              <w:sz w:val="22"/>
                              <w:szCs w:val="22"/>
                            </w:rPr>
                            <w:t>APPLICANT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94D16" id="Cuadro de texto 7" o:spid="_x0000_s1028" type="#_x0000_t202" style="position:absolute;margin-left:.4pt;margin-top:47.7pt;width:118.9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" fillcolor="white [3201]" strokeweight=".5pt">
              <v:textbox>
                <w:txbxContent>
                  <w:p w14:paraId="7556A96A" w14:textId="77777777" w:rsidR="001D5452" w:rsidRDefault="001D5452" w:rsidP="001D5452">
                    <w:pPr>
                      <w:ind w:left="0" w:hanging="2"/>
                    </w:pPr>
                    <w:r w:rsidRPr="003B3ABC">
                      <w:rPr>
                        <w:rFonts w:ascii="Arial" w:hAnsi="Arial" w:cs="Arial"/>
                        <w:color w:val="000000"/>
                        <w:sz w:val="22"/>
                        <w:szCs w:val="22"/>
                      </w:rPr>
                      <w:t>APPLICANT NAME</w:t>
                    </w:r>
                  </w:p>
                </w:txbxContent>
              </v:textbox>
            </v:shape>
          </w:pict>
        </mc:Fallback>
      </mc:AlternateContent>
    </w:r>
    <w:r>
      <w:rPr>
        <w:noProof/>
        <w:color w:val="000000"/>
      </w:rPr>
      <w:drawing>
        <wp:inline distT="0" distB="0" distL="0" distR="0" wp14:anchorId="723BFF3E" wp14:editId="02BBD6F4">
          <wp:extent cx="2615610" cy="608218"/>
          <wp:effectExtent l="0" t="0" r="0" b="1905"/>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rotWithShape="1">
                  <a:blip r:embed="rId1">
                    <a:extLst>
                      <a:ext uri="{28A0092B-C50C-407E-A947-70E740481C1C}">
                        <a14:useLocalDpi xmlns:a14="http://schemas.microsoft.com/office/drawing/2010/main" val="0"/>
                      </a:ext>
                    </a:extLst>
                  </a:blip>
                  <a:srcRect t="20026" b="21382"/>
                  <a:stretch/>
                </pic:blipFill>
                <pic:spPr bwMode="auto">
                  <a:xfrm>
                    <a:off x="0" y="0"/>
                    <a:ext cx="2654614" cy="617288"/>
                  </a:xfrm>
                  <a:prstGeom prst="rect">
                    <a:avLst/>
                  </a:prstGeom>
                  <a:ln>
                    <a:noFill/>
                  </a:ln>
                  <a:extLst>
                    <a:ext uri="{53640926-AAD7-44D8-BBD7-CCE9431645EC}">
                      <a14:shadowObscured xmlns:a14="http://schemas.microsoft.com/office/drawing/2010/main"/>
                    </a:ext>
                  </a:extLst>
                </pic:spPr>
              </pic:pic>
            </a:graphicData>
          </a:graphic>
        </wp:inline>
      </w:drawing>
    </w:r>
    <w:r>
      <w:rPr>
        <w:color w:val="000000"/>
      </w:rPr>
      <w:tab/>
    </w:r>
    <w:r>
      <w:rPr>
        <w:color w:val="000000"/>
      </w:rPr>
      <w:tab/>
    </w:r>
    <w:r>
      <w:rPr>
        <w:noProof/>
        <w:color w:val="000000"/>
      </w:rPr>
      <w:drawing>
        <wp:inline distT="0" distB="0" distL="0" distR="0" wp14:anchorId="7B31F1A1" wp14:editId="460FA706">
          <wp:extent cx="927100" cy="444500"/>
          <wp:effectExtent l="0" t="0" r="0" b="0"/>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927100" cy="444500"/>
                  </a:xfrm>
                  <a:prstGeom prst="rect">
                    <a:avLst/>
                  </a:prstGeom>
                </pic:spPr>
              </pic:pic>
            </a:graphicData>
          </a:graphic>
        </wp:inline>
      </w:drawing>
    </w:r>
  </w:p>
  <w:p w14:paraId="69D746EF" w14:textId="05E49CD9" w:rsidR="000772CC" w:rsidRPr="001D2D92" w:rsidRDefault="001D5452" w:rsidP="001D2D92">
    <w:pPr>
      <w:pBdr>
        <w:top w:val="nil"/>
        <w:left w:val="nil"/>
        <w:bottom w:val="nil"/>
        <w:right w:val="nil"/>
        <w:between w:val="nil"/>
      </w:pBdr>
      <w:tabs>
        <w:tab w:val="center" w:pos="4320"/>
        <w:tab w:val="right" w:pos="8640"/>
      </w:tabs>
      <w:spacing w:line="240" w:lineRule="auto"/>
      <w:ind w:leftChars="0" w:left="0" w:firstLineChars="0" w:firstLine="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14:paraId="02C939DC" w14:textId="77777777" w:rsidR="000772CC" w:rsidRDefault="000772CC">
    <w:pPr>
      <w:pBdr>
        <w:top w:val="nil"/>
        <w:left w:val="nil"/>
        <w:bottom w:val="nil"/>
        <w:right w:val="nil"/>
        <w:between w:val="nil"/>
      </w:pBdr>
      <w:tabs>
        <w:tab w:val="center" w:pos="4320"/>
        <w:tab w:val="right" w:pos="8640"/>
      </w:tabs>
      <w:spacing w:line="240" w:lineRule="auto"/>
      <w:ind w:left="0" w:hanging="2"/>
      <w:rPr>
        <w:color w:val="000000"/>
      </w:rPr>
    </w:pPr>
  </w:p>
  <w:p w14:paraId="19B6167B" w14:textId="77777777" w:rsidR="001D2D92" w:rsidRDefault="001D2D92">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742E" w14:textId="77777777" w:rsidR="000772CC" w:rsidRDefault="000772CC">
    <w:pPr>
      <w:pBdr>
        <w:top w:val="nil"/>
        <w:left w:val="nil"/>
        <w:bottom w:val="nil"/>
        <w:right w:val="nil"/>
        <w:between w:val="nil"/>
      </w:pBdr>
      <w:tabs>
        <w:tab w:val="center" w:pos="4320"/>
        <w:tab w:val="right" w:pos="864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2CC"/>
    <w:rsid w:val="00040AA8"/>
    <w:rsid w:val="000772CC"/>
    <w:rsid w:val="001D2D92"/>
    <w:rsid w:val="001D5452"/>
    <w:rsid w:val="004E274B"/>
    <w:rsid w:val="006208A1"/>
    <w:rsid w:val="00633FB3"/>
    <w:rsid w:val="00882B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DA6E4F5"/>
  <w15:docId w15:val="{43E047F4-B34F-E84A-B98C-CE77B5C3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s-ES_tradnl"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uiPriority w:val="9"/>
    <w:semiHidden/>
    <w:unhideWhenUsed/>
    <w:qFormat/>
    <w:pPr>
      <w:spacing w:before="100" w:beforeAutospacing="1" w:after="100" w:afterAutospacing="1"/>
      <w:outlineLvl w:val="1"/>
    </w:pPr>
    <w:rPr>
      <w:rFonts w:ascii="Times New Roman" w:eastAsia="Times New Roman" w:hAnsi="Times New Roman"/>
      <w:b/>
      <w:bCs/>
      <w:sz w:val="36"/>
      <w:szCs w:val="36"/>
      <w:lang w:val="es-ES" w:eastAsia="es-ES"/>
    </w:rPr>
  </w:style>
  <w:style w:type="paragraph" w:styleId="Ttulo3">
    <w:name w:val="heading 3"/>
    <w:basedOn w:val="Normal"/>
    <w:uiPriority w:val="9"/>
    <w:semiHidden/>
    <w:unhideWhenUsed/>
    <w:qFormat/>
    <w:pPr>
      <w:spacing w:before="100" w:beforeAutospacing="1" w:after="100" w:afterAutospacing="1"/>
      <w:outlineLvl w:val="2"/>
    </w:pPr>
    <w:rPr>
      <w:rFonts w:ascii="Times New Roman" w:eastAsia="Times New Roman" w:hAnsi="Times New Roman"/>
      <w:b/>
      <w:bCs/>
      <w:sz w:val="27"/>
      <w:szCs w:val="27"/>
      <w:lang w:val="es-ES" w:eastAsia="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next w:val="TableNormal2"/>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NormalWeb">
    <w:name w:val="Normal (Web)"/>
    <w:basedOn w:val="Normal"/>
    <w:uiPriority w:val="99"/>
    <w:qFormat/>
    <w:pPr>
      <w:spacing w:before="100" w:beforeAutospacing="1" w:after="100" w:afterAutospacing="1"/>
    </w:pPr>
    <w:rPr>
      <w:rFonts w:ascii="Times" w:hAnsi="Times" w:cs="Times New Roman"/>
      <w:sz w:val="20"/>
      <w:szCs w:val="20"/>
    </w:rPr>
  </w:style>
  <w:style w:type="paragraph" w:styleId="Encabezado">
    <w:name w:val="header"/>
    <w:basedOn w:val="Normal"/>
    <w:qFormat/>
    <w:pPr>
      <w:tabs>
        <w:tab w:val="center" w:pos="4320"/>
        <w:tab w:val="right" w:pos="8640"/>
      </w:tabs>
    </w:pPr>
  </w:style>
  <w:style w:type="character" w:customStyle="1" w:styleId="HeaderChar">
    <w:name w:val="Header Char"/>
    <w:rPr>
      <w:w w:val="100"/>
      <w:position w:val="-1"/>
      <w:sz w:val="24"/>
      <w:szCs w:val="24"/>
      <w:effect w:val="none"/>
      <w:vertAlign w:val="baseline"/>
      <w:cs w:val="0"/>
      <w:em w:val="none"/>
    </w:rPr>
  </w:style>
  <w:style w:type="paragraph" w:styleId="Piedepgina">
    <w:name w:val="footer"/>
    <w:basedOn w:val="Normal"/>
    <w:qFormat/>
    <w:pPr>
      <w:tabs>
        <w:tab w:val="center" w:pos="4320"/>
        <w:tab w:val="right" w:pos="8640"/>
      </w:tabs>
    </w:pPr>
  </w:style>
  <w:style w:type="character" w:customStyle="1" w:styleId="FooterChar">
    <w:name w:val="Footer Char"/>
    <w:rPr>
      <w:w w:val="100"/>
      <w:position w:val="-1"/>
      <w:sz w:val="24"/>
      <w:szCs w:val="24"/>
      <w:effect w:val="none"/>
      <w:vertAlign w:val="baseline"/>
      <w:cs w:val="0"/>
      <w:em w:val="none"/>
    </w:rPr>
  </w:style>
  <w:style w:type="character" w:styleId="Hipervnculo">
    <w:name w:val="Hyperlink"/>
    <w:qFormat/>
    <w:rPr>
      <w:color w:val="0000FF"/>
      <w:w w:val="100"/>
      <w:position w:val="-1"/>
      <w:u w:val="single"/>
      <w:effect w:val="none"/>
      <w:vertAlign w:val="baseline"/>
      <w:cs w:val="0"/>
      <w:em w:val="none"/>
    </w:rPr>
  </w:style>
  <w:style w:type="character" w:customStyle="1" w:styleId="Heading2Char">
    <w:name w:val="Heading 2 Char"/>
    <w:rPr>
      <w:rFonts w:ascii="Times New Roman" w:eastAsia="Times New Roman" w:hAnsi="Times New Roman"/>
      <w:b/>
      <w:bCs/>
      <w:w w:val="100"/>
      <w:position w:val="-1"/>
      <w:sz w:val="36"/>
      <w:szCs w:val="36"/>
      <w:effect w:val="none"/>
      <w:vertAlign w:val="baseline"/>
      <w:cs w:val="0"/>
      <w:em w:val="none"/>
    </w:rPr>
  </w:style>
  <w:style w:type="character" w:customStyle="1" w:styleId="Heading3Char">
    <w:name w:val="Heading 3 Char"/>
    <w:rPr>
      <w:rFonts w:ascii="Times New Roman" w:eastAsia="Times New Roman" w:hAnsi="Times New Roman"/>
      <w:b/>
      <w:bCs/>
      <w:w w:val="100"/>
      <w:position w:val="-1"/>
      <w:sz w:val="27"/>
      <w:szCs w:val="27"/>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C75CEA"/>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75CEA"/>
    <w:rPr>
      <w:rFonts w:ascii="Times New Roman" w:hAnsi="Times New Roman" w:cs="Times New Roman"/>
      <w:position w:val="-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cGbNgfSdxwH8DRI/b4GTj1iKhw==">CgMxLjA4AHIhMXBjS3JTYjR6RTQ0UzZTT0h3dzEtQzVwZVJ6dXN1ZFBf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337</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Widland</dc:creator>
  <cp:lastModifiedBy>Tamara Mondejar</cp:lastModifiedBy>
  <cp:revision>4</cp:revision>
  <dcterms:created xsi:type="dcterms:W3CDTF">2023-03-24T09:02:00Z</dcterms:created>
  <dcterms:modified xsi:type="dcterms:W3CDTF">2024-02-21T10:53:00Z</dcterms:modified>
</cp:coreProperties>
</file>